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54E23" w14:textId="77777777" w:rsidR="004F6AE4" w:rsidRDefault="004F6AE4" w:rsidP="004F6AE4">
      <w:pPr>
        <w:spacing w:after="0"/>
        <w:rPr>
          <w:rFonts w:ascii="Times New Roman" w:hAnsi="Times New Roman" w:cs="Times New Roman"/>
        </w:rPr>
      </w:pPr>
    </w:p>
    <w:p w14:paraId="4A13736D" w14:textId="77777777" w:rsidR="004F6AE4" w:rsidRDefault="004F6AE4" w:rsidP="004F6AE4">
      <w:pPr>
        <w:spacing w:after="0"/>
        <w:rPr>
          <w:rFonts w:ascii="Times New Roman" w:hAnsi="Times New Roman" w:cs="Times New Roman"/>
        </w:rPr>
      </w:pPr>
    </w:p>
    <w:p w14:paraId="673FE6D9" w14:textId="77777777" w:rsidR="004F6AE4" w:rsidRDefault="004F6AE4" w:rsidP="004F6AE4">
      <w:pPr>
        <w:spacing w:after="0"/>
        <w:rPr>
          <w:rFonts w:ascii="Times New Roman" w:hAnsi="Times New Roman" w:cs="Times New Roman"/>
        </w:rPr>
      </w:pPr>
    </w:p>
    <w:p w14:paraId="19881343" w14:textId="77777777" w:rsidR="004F6AE4" w:rsidRDefault="004F6AE4" w:rsidP="004F6AE4">
      <w:pPr>
        <w:spacing w:after="0"/>
        <w:rPr>
          <w:rFonts w:ascii="Times New Roman" w:hAnsi="Times New Roman" w:cs="Times New Roman"/>
        </w:rPr>
      </w:pPr>
    </w:p>
    <w:p w14:paraId="1457B18E" w14:textId="77777777" w:rsidR="004F6AE4" w:rsidRDefault="004F6AE4" w:rsidP="004F6AE4">
      <w:pPr>
        <w:spacing w:after="0"/>
        <w:rPr>
          <w:rFonts w:ascii="Times New Roman" w:hAnsi="Times New Roman" w:cs="Times New Roman"/>
        </w:rPr>
      </w:pPr>
    </w:p>
    <w:p w14:paraId="0343619E" w14:textId="7847D61D" w:rsidR="004F6AE4" w:rsidRPr="004F6AE4" w:rsidRDefault="004F6AE4" w:rsidP="004F6AE4">
      <w:pPr>
        <w:spacing w:after="0"/>
        <w:rPr>
          <w:rFonts w:ascii="Times New Roman" w:hAnsi="Times New Roman" w:cs="Times New Roman"/>
        </w:rPr>
      </w:pPr>
      <w:r w:rsidRPr="004F6AE4">
        <w:rPr>
          <w:rFonts w:ascii="Times New Roman" w:hAnsi="Times New Roman" w:cs="Times New Roman"/>
        </w:rPr>
        <w:t>KLASA:</w:t>
      </w:r>
      <w:r w:rsidR="00963FC1">
        <w:rPr>
          <w:rFonts w:ascii="Times New Roman" w:hAnsi="Times New Roman" w:cs="Times New Roman"/>
        </w:rPr>
        <w:t xml:space="preserve"> 401-01/21-01/01</w:t>
      </w:r>
    </w:p>
    <w:p w14:paraId="4B049362" w14:textId="58B4E020" w:rsidR="004F6AE4" w:rsidRPr="004F6AE4" w:rsidRDefault="004F6AE4" w:rsidP="004F6AE4">
      <w:pPr>
        <w:spacing w:after="0"/>
        <w:rPr>
          <w:rFonts w:ascii="Times New Roman" w:hAnsi="Times New Roman" w:cs="Times New Roman"/>
        </w:rPr>
      </w:pPr>
      <w:r w:rsidRPr="004F6AE4">
        <w:rPr>
          <w:rFonts w:ascii="Times New Roman" w:hAnsi="Times New Roman" w:cs="Times New Roman"/>
        </w:rPr>
        <w:t>URBROJ:</w:t>
      </w:r>
      <w:r w:rsidR="00963FC1">
        <w:rPr>
          <w:rFonts w:ascii="Times New Roman" w:hAnsi="Times New Roman" w:cs="Times New Roman"/>
        </w:rPr>
        <w:t xml:space="preserve"> 2121/03-03-01</w:t>
      </w:r>
    </w:p>
    <w:p w14:paraId="0996FE29" w14:textId="77576C4B" w:rsidR="004F6AE4" w:rsidRPr="004F6AE4" w:rsidRDefault="008D678E" w:rsidP="004F6AE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Gorjani</w:t>
      </w:r>
      <w:r w:rsidR="004F6AE4" w:rsidRPr="004F6AE4">
        <w:rPr>
          <w:rFonts w:ascii="Times New Roman" w:hAnsi="Times New Roman" w:cs="Times New Roman"/>
        </w:rPr>
        <w:t xml:space="preserve">, </w:t>
      </w:r>
      <w:r w:rsidR="00963FC1">
        <w:rPr>
          <w:rFonts w:ascii="Times New Roman" w:hAnsi="Times New Roman" w:cs="Times New Roman"/>
        </w:rPr>
        <w:t>7. rujna</w:t>
      </w:r>
      <w:r w:rsidR="00E14073">
        <w:rPr>
          <w:rFonts w:ascii="Times New Roman" w:hAnsi="Times New Roman" w:cs="Times New Roman"/>
        </w:rPr>
        <w:t xml:space="preserve"> </w:t>
      </w:r>
      <w:r w:rsidR="004F6AE4" w:rsidRPr="004F6AE4">
        <w:rPr>
          <w:rFonts w:ascii="Times New Roman" w:hAnsi="Times New Roman" w:cs="Times New Roman"/>
        </w:rPr>
        <w:t>2021.</w:t>
      </w:r>
      <w:r w:rsidR="00840C71">
        <w:rPr>
          <w:rFonts w:ascii="Times New Roman" w:hAnsi="Times New Roman" w:cs="Times New Roman"/>
        </w:rPr>
        <w:t>g.</w:t>
      </w:r>
    </w:p>
    <w:p w14:paraId="00A11010" w14:textId="77777777" w:rsidR="004F6AE4" w:rsidRDefault="004F6AE4" w:rsidP="004F6AE4">
      <w:pPr>
        <w:rPr>
          <w:rFonts w:ascii="Times New Roman" w:hAnsi="Times New Roman" w:cs="Times New Roman"/>
        </w:rPr>
      </w:pPr>
    </w:p>
    <w:p w14:paraId="3DF1ECE3" w14:textId="59882BA8" w:rsidR="004F6AE4" w:rsidRPr="004E14F2" w:rsidRDefault="004F6AE4" w:rsidP="004F6AE4">
      <w:pPr>
        <w:rPr>
          <w:rFonts w:ascii="Times New Roman" w:hAnsi="Times New Roman" w:cs="Times New Roman"/>
          <w:sz w:val="24"/>
          <w:szCs w:val="24"/>
        </w:rPr>
      </w:pPr>
      <w:r w:rsidRPr="004E14F2">
        <w:rPr>
          <w:rFonts w:ascii="Times New Roman" w:hAnsi="Times New Roman" w:cs="Times New Roman"/>
          <w:sz w:val="24"/>
          <w:szCs w:val="24"/>
        </w:rPr>
        <w:t>Na temelju članka 82. Pravilnika o proračunskom računovodstvu i računskom planu (Narodne novine, broj 124/14, 115/15, 87/16, 84/17, 3/18</w:t>
      </w:r>
      <w:r w:rsidR="00840C71" w:rsidRPr="004E14F2">
        <w:rPr>
          <w:rFonts w:ascii="Times New Roman" w:hAnsi="Times New Roman" w:cs="Times New Roman"/>
          <w:sz w:val="24"/>
          <w:szCs w:val="24"/>
        </w:rPr>
        <w:t>,</w:t>
      </w:r>
      <w:r w:rsidRPr="004E14F2">
        <w:rPr>
          <w:rFonts w:ascii="Times New Roman" w:hAnsi="Times New Roman" w:cs="Times New Roman"/>
          <w:sz w:val="24"/>
          <w:szCs w:val="24"/>
        </w:rPr>
        <w:t xml:space="preserve"> 126/19</w:t>
      </w:r>
      <w:r w:rsidR="00840C71" w:rsidRPr="004E14F2">
        <w:rPr>
          <w:rFonts w:ascii="Times New Roman" w:hAnsi="Times New Roman" w:cs="Times New Roman"/>
          <w:sz w:val="24"/>
          <w:szCs w:val="24"/>
        </w:rPr>
        <w:t xml:space="preserve"> i 108/20</w:t>
      </w:r>
      <w:r w:rsidR="008D678E">
        <w:rPr>
          <w:rFonts w:ascii="Times New Roman" w:hAnsi="Times New Roman" w:cs="Times New Roman"/>
          <w:sz w:val="24"/>
          <w:szCs w:val="24"/>
        </w:rPr>
        <w:t>) i članka 29. Statuta Općine Gorjani</w:t>
      </w:r>
      <w:r w:rsidRPr="004E14F2">
        <w:rPr>
          <w:rFonts w:ascii="Times New Roman" w:hAnsi="Times New Roman" w:cs="Times New Roman"/>
          <w:sz w:val="24"/>
          <w:szCs w:val="24"/>
        </w:rPr>
        <w:t xml:space="preserve"> (</w:t>
      </w:r>
      <w:r w:rsidR="008D678E">
        <w:rPr>
          <w:rFonts w:ascii="Times New Roman" w:hAnsi="Times New Roman" w:cs="Times New Roman"/>
          <w:sz w:val="24"/>
          <w:szCs w:val="24"/>
        </w:rPr>
        <w:t>„Službeni glasnik“ Općine Gorjani</w:t>
      </w:r>
      <w:r w:rsidRPr="004E14F2">
        <w:rPr>
          <w:rFonts w:ascii="Times New Roman" w:hAnsi="Times New Roman" w:cs="Times New Roman"/>
          <w:sz w:val="24"/>
          <w:szCs w:val="24"/>
        </w:rPr>
        <w:t xml:space="preserve"> br. </w:t>
      </w:r>
      <w:r w:rsidR="008D678E">
        <w:rPr>
          <w:rFonts w:ascii="Times New Roman" w:hAnsi="Times New Roman" w:cs="Times New Roman"/>
          <w:sz w:val="24"/>
          <w:szCs w:val="24"/>
        </w:rPr>
        <w:t>69/17;79/18;1/21</w:t>
      </w:r>
      <w:r w:rsidRPr="004E14F2">
        <w:rPr>
          <w:rFonts w:ascii="Times New Roman" w:hAnsi="Times New Roman" w:cs="Times New Roman"/>
          <w:sz w:val="24"/>
          <w:szCs w:val="24"/>
        </w:rPr>
        <w:t xml:space="preserve">), Općinsko vijeće na svojoj </w:t>
      </w:r>
      <w:r w:rsidR="00963FC1">
        <w:rPr>
          <w:rFonts w:ascii="Times New Roman" w:hAnsi="Times New Roman" w:cs="Times New Roman"/>
          <w:sz w:val="24"/>
          <w:szCs w:val="24"/>
        </w:rPr>
        <w:t xml:space="preserve">2. </w:t>
      </w:r>
      <w:r w:rsidRPr="004E14F2">
        <w:rPr>
          <w:rFonts w:ascii="Times New Roman" w:hAnsi="Times New Roman" w:cs="Times New Roman"/>
          <w:sz w:val="24"/>
          <w:szCs w:val="24"/>
        </w:rPr>
        <w:t xml:space="preserve">sjednici održanoj </w:t>
      </w:r>
      <w:r w:rsidR="00963FC1">
        <w:rPr>
          <w:rFonts w:ascii="Times New Roman" w:hAnsi="Times New Roman" w:cs="Times New Roman"/>
          <w:sz w:val="24"/>
          <w:szCs w:val="24"/>
        </w:rPr>
        <w:t xml:space="preserve">7. rujna </w:t>
      </w:r>
      <w:r w:rsidRPr="004E14F2">
        <w:rPr>
          <w:rFonts w:ascii="Times New Roman" w:hAnsi="Times New Roman" w:cs="Times New Roman"/>
          <w:sz w:val="24"/>
          <w:szCs w:val="24"/>
        </w:rPr>
        <w:t>2021. godine, donosi</w:t>
      </w:r>
    </w:p>
    <w:p w14:paraId="0519875A" w14:textId="77777777" w:rsidR="004F6AE4" w:rsidRPr="004F6AE4" w:rsidRDefault="004F6AE4" w:rsidP="004F6AE4">
      <w:pPr>
        <w:rPr>
          <w:rFonts w:ascii="Times New Roman" w:hAnsi="Times New Roman" w:cs="Times New Roman"/>
        </w:rPr>
      </w:pPr>
    </w:p>
    <w:p w14:paraId="3F6A4031" w14:textId="77777777" w:rsidR="00434D30" w:rsidRPr="004E14F2" w:rsidRDefault="008A0A35" w:rsidP="008A0A35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E14F2">
        <w:rPr>
          <w:rFonts w:ascii="Times New Roman" w:hAnsi="Times New Roman" w:cs="Times New Roman"/>
          <w:b/>
          <w:bCs/>
          <w:sz w:val="26"/>
          <w:szCs w:val="26"/>
        </w:rPr>
        <w:t>ODLUK</w:t>
      </w:r>
      <w:r w:rsidR="004F6AE4" w:rsidRPr="004E14F2">
        <w:rPr>
          <w:rFonts w:ascii="Times New Roman" w:hAnsi="Times New Roman" w:cs="Times New Roman"/>
          <w:b/>
          <w:bCs/>
          <w:sz w:val="26"/>
          <w:szCs w:val="26"/>
        </w:rPr>
        <w:t>U</w:t>
      </w:r>
      <w:r w:rsidRPr="004E14F2">
        <w:rPr>
          <w:rFonts w:ascii="Times New Roman" w:hAnsi="Times New Roman" w:cs="Times New Roman"/>
          <w:b/>
          <w:bCs/>
          <w:sz w:val="26"/>
          <w:szCs w:val="26"/>
        </w:rPr>
        <w:t xml:space="preserve"> O RASPODJELI REZULTATA POSLOVANJA</w:t>
      </w:r>
    </w:p>
    <w:p w14:paraId="6A2D6FFD" w14:textId="77777777" w:rsidR="008A0A35" w:rsidRPr="004F6AE4" w:rsidRDefault="008A0A35" w:rsidP="008A0A35">
      <w:pPr>
        <w:jc w:val="center"/>
        <w:rPr>
          <w:rFonts w:ascii="Times New Roman" w:hAnsi="Times New Roman" w:cs="Times New Roman"/>
        </w:rPr>
      </w:pPr>
    </w:p>
    <w:p w14:paraId="6C2E3518" w14:textId="77777777" w:rsidR="008A0A35" w:rsidRPr="004E14F2" w:rsidRDefault="008A0A35" w:rsidP="008A0A35">
      <w:pPr>
        <w:jc w:val="center"/>
        <w:rPr>
          <w:rFonts w:ascii="Times New Roman" w:hAnsi="Times New Roman" w:cs="Times New Roman"/>
          <w:sz w:val="24"/>
          <w:szCs w:val="24"/>
        </w:rPr>
      </w:pPr>
      <w:r w:rsidRPr="004E14F2">
        <w:rPr>
          <w:rFonts w:ascii="Times New Roman" w:hAnsi="Times New Roman" w:cs="Times New Roman"/>
          <w:sz w:val="24"/>
          <w:szCs w:val="24"/>
        </w:rPr>
        <w:t>Članak 1.</w:t>
      </w:r>
    </w:p>
    <w:p w14:paraId="43B7C10C" w14:textId="77777777" w:rsidR="008A0A35" w:rsidRPr="004E14F2" w:rsidRDefault="008A0A35" w:rsidP="008A0A35">
      <w:pPr>
        <w:jc w:val="both"/>
        <w:rPr>
          <w:rFonts w:ascii="Times New Roman" w:hAnsi="Times New Roman" w:cs="Times New Roman"/>
          <w:sz w:val="24"/>
          <w:szCs w:val="24"/>
        </w:rPr>
      </w:pPr>
      <w:r w:rsidRPr="004E14F2">
        <w:rPr>
          <w:rFonts w:ascii="Times New Roman" w:hAnsi="Times New Roman" w:cs="Times New Roman"/>
          <w:sz w:val="24"/>
          <w:szCs w:val="24"/>
        </w:rPr>
        <w:t>Stanja na osnovnim računima podskupine 922 iskazanog u bilanci na dan 31.12.2020. godine, utvrđena su kako slijedi:</w:t>
      </w:r>
    </w:p>
    <w:tbl>
      <w:tblPr>
        <w:tblStyle w:val="ivopisnatablicapopisa6-isticanje31"/>
        <w:tblW w:w="9400" w:type="dxa"/>
        <w:tblLook w:val="04A0" w:firstRow="1" w:lastRow="0" w:firstColumn="1" w:lastColumn="0" w:noHBand="0" w:noVBand="1"/>
      </w:tblPr>
      <w:tblGrid>
        <w:gridCol w:w="2127"/>
        <w:gridCol w:w="4252"/>
        <w:gridCol w:w="3021"/>
      </w:tblGrid>
      <w:tr w:rsidR="008A0A35" w:rsidRPr="004E14F2" w14:paraId="2055EDE2" w14:textId="77777777" w:rsidTr="008A0A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7B75AF6A" w14:textId="77777777" w:rsidR="008A0A35" w:rsidRPr="004E14F2" w:rsidRDefault="008A0A35" w:rsidP="008A0A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4F2">
              <w:rPr>
                <w:rFonts w:ascii="Times New Roman" w:hAnsi="Times New Roman" w:cs="Times New Roman"/>
                <w:sz w:val="24"/>
                <w:szCs w:val="24"/>
              </w:rPr>
              <w:t>Broj računa</w:t>
            </w:r>
          </w:p>
        </w:tc>
        <w:tc>
          <w:tcPr>
            <w:tcW w:w="4252" w:type="dxa"/>
          </w:tcPr>
          <w:p w14:paraId="6CD76F57" w14:textId="77777777" w:rsidR="008A0A35" w:rsidRPr="004E14F2" w:rsidRDefault="008A0A35" w:rsidP="008A0A35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4F2">
              <w:rPr>
                <w:rFonts w:ascii="Times New Roman" w:hAnsi="Times New Roman" w:cs="Times New Roman"/>
                <w:sz w:val="24"/>
                <w:szCs w:val="24"/>
              </w:rPr>
              <w:t>Naziv računa</w:t>
            </w:r>
          </w:p>
        </w:tc>
        <w:tc>
          <w:tcPr>
            <w:tcW w:w="3021" w:type="dxa"/>
          </w:tcPr>
          <w:p w14:paraId="1FD743EF" w14:textId="77777777" w:rsidR="008A0A35" w:rsidRPr="004E14F2" w:rsidRDefault="008A0A35" w:rsidP="008A0A35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A35" w:rsidRPr="004E14F2" w14:paraId="325772A7" w14:textId="77777777" w:rsidTr="008A0A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1B93CA93" w14:textId="77777777" w:rsidR="0095301B" w:rsidRDefault="008A0A35" w:rsidP="008A0A35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E14F2">
              <w:rPr>
                <w:rFonts w:ascii="Times New Roman" w:hAnsi="Times New Roman" w:cs="Times New Roman"/>
                <w:sz w:val="24"/>
                <w:szCs w:val="24"/>
              </w:rPr>
              <w:t>92211</w:t>
            </w:r>
          </w:p>
          <w:p w14:paraId="0FCF2A38" w14:textId="77777777" w:rsidR="008A0A35" w:rsidRPr="0095301B" w:rsidRDefault="0095301B" w:rsidP="00953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92213</w:t>
            </w:r>
          </w:p>
        </w:tc>
        <w:tc>
          <w:tcPr>
            <w:tcW w:w="4252" w:type="dxa"/>
          </w:tcPr>
          <w:p w14:paraId="19935E65" w14:textId="77777777" w:rsidR="0095301B" w:rsidRDefault="008A0A35" w:rsidP="008A0A35">
            <w:pPr>
              <w:ind w:left="-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4F2">
              <w:rPr>
                <w:rFonts w:ascii="Times New Roman" w:hAnsi="Times New Roman" w:cs="Times New Roman"/>
                <w:sz w:val="24"/>
                <w:szCs w:val="24"/>
              </w:rPr>
              <w:t>Višak prihoda poslovanja</w:t>
            </w:r>
          </w:p>
          <w:p w14:paraId="4598F712" w14:textId="77777777" w:rsidR="008A0A35" w:rsidRPr="0095301B" w:rsidRDefault="0095301B" w:rsidP="009530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Višak primitaka od financijske imovine                            </w:t>
            </w:r>
          </w:p>
        </w:tc>
        <w:tc>
          <w:tcPr>
            <w:tcW w:w="3021" w:type="dxa"/>
          </w:tcPr>
          <w:p w14:paraId="184B5817" w14:textId="77777777" w:rsidR="008A0A35" w:rsidRDefault="00FA3AB9" w:rsidP="008A0A3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12.069.698,00</w:t>
            </w:r>
          </w:p>
          <w:p w14:paraId="1D7F2913" w14:textId="77777777" w:rsidR="0095301B" w:rsidRPr="004E14F2" w:rsidRDefault="00FA3AB9" w:rsidP="0095301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3.000.000,00</w:t>
            </w:r>
          </w:p>
        </w:tc>
      </w:tr>
      <w:tr w:rsidR="008A0A35" w:rsidRPr="004E14F2" w14:paraId="4DA43329" w14:textId="77777777" w:rsidTr="008A0A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5FD645B6" w14:textId="77777777" w:rsidR="008A0A35" w:rsidRPr="004E14F2" w:rsidRDefault="008A0A35" w:rsidP="008A0A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4F2">
              <w:rPr>
                <w:rFonts w:ascii="Times New Roman" w:hAnsi="Times New Roman" w:cs="Times New Roman"/>
                <w:sz w:val="24"/>
                <w:szCs w:val="24"/>
              </w:rPr>
              <w:t>92222</w:t>
            </w:r>
          </w:p>
        </w:tc>
        <w:tc>
          <w:tcPr>
            <w:tcW w:w="4252" w:type="dxa"/>
          </w:tcPr>
          <w:p w14:paraId="3A3D372D" w14:textId="77777777" w:rsidR="008A0A35" w:rsidRPr="004E14F2" w:rsidRDefault="008A0A35" w:rsidP="008A0A3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4F2">
              <w:rPr>
                <w:rFonts w:ascii="Times New Roman" w:hAnsi="Times New Roman" w:cs="Times New Roman"/>
                <w:sz w:val="24"/>
                <w:szCs w:val="24"/>
              </w:rPr>
              <w:t>Manjak prihoda od nefinancijske imovine</w:t>
            </w:r>
          </w:p>
        </w:tc>
        <w:tc>
          <w:tcPr>
            <w:tcW w:w="3021" w:type="dxa"/>
          </w:tcPr>
          <w:p w14:paraId="597A8DF1" w14:textId="77777777" w:rsidR="008A0A35" w:rsidRPr="004E14F2" w:rsidRDefault="00FA3AB9" w:rsidP="008A0A3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8.721.444,80</w:t>
            </w:r>
          </w:p>
        </w:tc>
      </w:tr>
      <w:tr w:rsidR="008A0A35" w:rsidRPr="004E14F2" w14:paraId="26972CFF" w14:textId="77777777" w:rsidTr="008A0A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2F4B9937" w14:textId="77777777" w:rsidR="008A0A35" w:rsidRPr="004E14F2" w:rsidRDefault="008A0A35" w:rsidP="008A0A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0241AD59" w14:textId="77777777" w:rsidR="008A0A35" w:rsidRPr="004E14F2" w:rsidRDefault="008A0A35" w:rsidP="008A0A3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4F2">
              <w:rPr>
                <w:rFonts w:ascii="Times New Roman" w:hAnsi="Times New Roman" w:cs="Times New Roman"/>
                <w:sz w:val="24"/>
                <w:szCs w:val="24"/>
              </w:rPr>
              <w:t xml:space="preserve">UKUPAN REZULTAT </w:t>
            </w:r>
            <w:r w:rsidR="00FA3AB9">
              <w:rPr>
                <w:rFonts w:ascii="Times New Roman" w:hAnsi="Times New Roman" w:cs="Times New Roman"/>
                <w:sz w:val="24"/>
                <w:szCs w:val="24"/>
              </w:rPr>
              <w:t>(višak</w:t>
            </w:r>
            <w:r w:rsidRPr="004E14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21" w:type="dxa"/>
          </w:tcPr>
          <w:p w14:paraId="2CA3E50F" w14:textId="77777777" w:rsidR="008A0A35" w:rsidRPr="004E14F2" w:rsidRDefault="00FA3AB9" w:rsidP="008A0A3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6.348.253,20</w:t>
            </w:r>
          </w:p>
        </w:tc>
      </w:tr>
    </w:tbl>
    <w:p w14:paraId="10A5F421" w14:textId="77777777" w:rsidR="008A0A35" w:rsidRPr="004E14F2" w:rsidRDefault="008A0A35" w:rsidP="008A0A3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934006" w14:textId="77777777" w:rsidR="008A0A35" w:rsidRPr="004E14F2" w:rsidRDefault="008A0A35" w:rsidP="008A0A35">
      <w:pPr>
        <w:jc w:val="center"/>
        <w:rPr>
          <w:rFonts w:ascii="Times New Roman" w:hAnsi="Times New Roman" w:cs="Times New Roman"/>
          <w:sz w:val="24"/>
          <w:szCs w:val="24"/>
        </w:rPr>
      </w:pPr>
      <w:r w:rsidRPr="004E14F2">
        <w:rPr>
          <w:rFonts w:ascii="Times New Roman" w:hAnsi="Times New Roman" w:cs="Times New Roman"/>
          <w:sz w:val="24"/>
          <w:szCs w:val="24"/>
        </w:rPr>
        <w:t>Članak 2.</w:t>
      </w:r>
    </w:p>
    <w:p w14:paraId="310BFC33" w14:textId="77777777" w:rsidR="00026134" w:rsidRPr="004E14F2" w:rsidRDefault="004204D4" w:rsidP="008A0A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Manjak</w:t>
      </w:r>
      <w:r w:rsidR="008F06DF" w:rsidRPr="004E14F2">
        <w:rPr>
          <w:rFonts w:ascii="Times New Roman" w:hAnsi="Times New Roman" w:cs="Times New Roman"/>
          <w:sz w:val="24"/>
          <w:szCs w:val="24"/>
        </w:rPr>
        <w:t xml:space="preserve"> prihoda od nefinancijske imovine</w:t>
      </w:r>
      <w:r w:rsidR="004E14F2" w:rsidRPr="004E14F2">
        <w:rPr>
          <w:rFonts w:ascii="Times New Roman" w:hAnsi="Times New Roman" w:cs="Times New Roman"/>
          <w:sz w:val="24"/>
          <w:szCs w:val="24"/>
        </w:rPr>
        <w:t xml:space="preserve"> u iznosu od </w:t>
      </w:r>
      <w:r>
        <w:rPr>
          <w:rFonts w:ascii="Times New Roman" w:hAnsi="Times New Roman" w:cs="Times New Roman"/>
          <w:sz w:val="24"/>
          <w:szCs w:val="24"/>
        </w:rPr>
        <w:t>8.721.444,80</w:t>
      </w:r>
      <w:r w:rsidR="0095301B">
        <w:rPr>
          <w:rFonts w:ascii="Times New Roman" w:hAnsi="Times New Roman" w:cs="Times New Roman"/>
          <w:sz w:val="24"/>
          <w:szCs w:val="24"/>
        </w:rPr>
        <w:t xml:space="preserve"> kn pokriva se </w:t>
      </w:r>
      <w:r w:rsidR="004E14F2" w:rsidRPr="004E14F2">
        <w:rPr>
          <w:rFonts w:ascii="Times New Roman" w:hAnsi="Times New Roman" w:cs="Times New Roman"/>
          <w:sz w:val="24"/>
          <w:szCs w:val="24"/>
        </w:rPr>
        <w:t>iz viška prihoda poslovanja.</w:t>
      </w:r>
    </w:p>
    <w:p w14:paraId="33D6F816" w14:textId="77777777" w:rsidR="00602403" w:rsidRPr="004E14F2" w:rsidRDefault="00602403" w:rsidP="00602403">
      <w:pPr>
        <w:jc w:val="center"/>
        <w:rPr>
          <w:rFonts w:ascii="Times New Roman" w:hAnsi="Times New Roman" w:cs="Times New Roman"/>
          <w:sz w:val="24"/>
          <w:szCs w:val="24"/>
        </w:rPr>
      </w:pPr>
      <w:r w:rsidRPr="004E14F2">
        <w:rPr>
          <w:rFonts w:ascii="Times New Roman" w:hAnsi="Times New Roman" w:cs="Times New Roman"/>
          <w:sz w:val="24"/>
          <w:szCs w:val="24"/>
        </w:rPr>
        <w:t xml:space="preserve">Članak </w:t>
      </w:r>
      <w:r w:rsidR="004E14F2" w:rsidRPr="004E14F2">
        <w:rPr>
          <w:rFonts w:ascii="Times New Roman" w:hAnsi="Times New Roman" w:cs="Times New Roman"/>
          <w:sz w:val="24"/>
          <w:szCs w:val="24"/>
        </w:rPr>
        <w:t>3</w:t>
      </w:r>
      <w:r w:rsidRPr="004E14F2">
        <w:rPr>
          <w:rFonts w:ascii="Times New Roman" w:hAnsi="Times New Roman" w:cs="Times New Roman"/>
          <w:sz w:val="24"/>
          <w:szCs w:val="24"/>
        </w:rPr>
        <w:t>.</w:t>
      </w:r>
    </w:p>
    <w:p w14:paraId="58F82960" w14:textId="77777777" w:rsidR="00602403" w:rsidRPr="0040621B" w:rsidRDefault="00D233D4" w:rsidP="008A0A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Višak</w:t>
      </w:r>
      <w:r w:rsidR="00602403" w:rsidRPr="004E14F2">
        <w:rPr>
          <w:rFonts w:ascii="Times New Roman" w:hAnsi="Times New Roman" w:cs="Times New Roman"/>
          <w:sz w:val="24"/>
          <w:szCs w:val="24"/>
        </w:rPr>
        <w:t xml:space="preserve"> prihoda</w:t>
      </w:r>
      <w:r w:rsidR="002444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poslovanja</w:t>
      </w:r>
      <w:r w:rsidR="003E4BCD">
        <w:rPr>
          <w:rFonts w:ascii="Times New Roman" w:hAnsi="Times New Roman" w:cs="Times New Roman"/>
          <w:sz w:val="24"/>
          <w:szCs w:val="24"/>
        </w:rPr>
        <w:t xml:space="preserve"> i višak primitaka od financijske imovine</w:t>
      </w:r>
      <w:r>
        <w:rPr>
          <w:rFonts w:ascii="Times New Roman" w:hAnsi="Times New Roman" w:cs="Times New Roman"/>
          <w:sz w:val="24"/>
          <w:szCs w:val="24"/>
        </w:rPr>
        <w:t xml:space="preserve"> u iznosu 6.348.253,20</w:t>
      </w:r>
      <w:r w:rsidR="00602403" w:rsidRPr="004E14F2">
        <w:rPr>
          <w:rFonts w:ascii="Times New Roman" w:hAnsi="Times New Roman" w:cs="Times New Roman"/>
          <w:sz w:val="24"/>
          <w:szCs w:val="24"/>
        </w:rPr>
        <w:t xml:space="preserve"> kn sukladno </w:t>
      </w:r>
      <w:r w:rsidR="004E14F2" w:rsidRPr="004E14F2">
        <w:rPr>
          <w:rFonts w:ascii="Times New Roman" w:hAnsi="Times New Roman" w:cs="Times New Roman"/>
          <w:sz w:val="24"/>
          <w:szCs w:val="24"/>
        </w:rPr>
        <w:t>ovoj</w:t>
      </w:r>
      <w:r w:rsidR="00602403" w:rsidRPr="004E14F2">
        <w:rPr>
          <w:rFonts w:ascii="Times New Roman" w:hAnsi="Times New Roman" w:cs="Times New Roman"/>
          <w:sz w:val="24"/>
          <w:szCs w:val="24"/>
        </w:rPr>
        <w:t xml:space="preserve"> Odlu</w:t>
      </w:r>
      <w:r w:rsidR="004E14F2" w:rsidRPr="004E14F2">
        <w:rPr>
          <w:rFonts w:ascii="Times New Roman" w:hAnsi="Times New Roman" w:cs="Times New Roman"/>
          <w:sz w:val="24"/>
          <w:szCs w:val="24"/>
        </w:rPr>
        <w:t>ci</w:t>
      </w:r>
      <w:r w:rsidR="00602403" w:rsidRPr="004E14F2">
        <w:rPr>
          <w:rFonts w:ascii="Times New Roman" w:hAnsi="Times New Roman" w:cs="Times New Roman"/>
          <w:sz w:val="24"/>
          <w:szCs w:val="24"/>
        </w:rPr>
        <w:t xml:space="preserve"> raspoređuje se u </w:t>
      </w:r>
      <w:r w:rsidR="003E4BCD">
        <w:rPr>
          <w:rFonts w:ascii="Times New Roman" w:hAnsi="Times New Roman" w:cs="Times New Roman"/>
          <w:sz w:val="24"/>
          <w:szCs w:val="24"/>
        </w:rPr>
        <w:t>prve</w:t>
      </w:r>
      <w:r>
        <w:rPr>
          <w:rFonts w:ascii="Times New Roman" w:hAnsi="Times New Roman" w:cs="Times New Roman"/>
          <w:sz w:val="24"/>
          <w:szCs w:val="24"/>
        </w:rPr>
        <w:t xml:space="preserve"> Izmjene i dopune proračuna na način da će se </w:t>
      </w:r>
      <w:r w:rsidR="0040621B">
        <w:rPr>
          <w:rFonts w:ascii="Times New Roman" w:hAnsi="Times New Roman" w:cs="Times New Roman"/>
          <w:sz w:val="24"/>
          <w:szCs w:val="24"/>
        </w:rPr>
        <w:t>koristiti za nabavu i održavanje nefinancijske imovine.</w:t>
      </w:r>
    </w:p>
    <w:p w14:paraId="4358295B" w14:textId="77777777" w:rsidR="00602403" w:rsidRPr="004E14F2" w:rsidRDefault="00602403" w:rsidP="008A0A3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8376DF6" w14:textId="77777777" w:rsidR="00602403" w:rsidRPr="004E14F2" w:rsidRDefault="00602403" w:rsidP="004F6AE4">
      <w:pPr>
        <w:jc w:val="center"/>
        <w:rPr>
          <w:rFonts w:ascii="Times New Roman" w:hAnsi="Times New Roman" w:cs="Times New Roman"/>
          <w:sz w:val="24"/>
          <w:szCs w:val="24"/>
        </w:rPr>
      </w:pPr>
      <w:r w:rsidRPr="004E14F2">
        <w:rPr>
          <w:rFonts w:ascii="Times New Roman" w:hAnsi="Times New Roman" w:cs="Times New Roman"/>
          <w:sz w:val="24"/>
          <w:szCs w:val="24"/>
        </w:rPr>
        <w:t xml:space="preserve">Članak </w:t>
      </w:r>
      <w:r w:rsidR="004E14F2" w:rsidRPr="004E14F2">
        <w:rPr>
          <w:rFonts w:ascii="Times New Roman" w:hAnsi="Times New Roman" w:cs="Times New Roman"/>
          <w:sz w:val="24"/>
          <w:szCs w:val="24"/>
        </w:rPr>
        <w:t>4</w:t>
      </w:r>
      <w:r w:rsidRPr="004E14F2">
        <w:rPr>
          <w:rFonts w:ascii="Times New Roman" w:hAnsi="Times New Roman" w:cs="Times New Roman"/>
          <w:sz w:val="24"/>
          <w:szCs w:val="24"/>
        </w:rPr>
        <w:t>.</w:t>
      </w:r>
    </w:p>
    <w:p w14:paraId="2F79D0DC" w14:textId="57FFAB6A" w:rsidR="004F6AE4" w:rsidRPr="004E14F2" w:rsidRDefault="00602403" w:rsidP="008A0A3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E14F2">
        <w:rPr>
          <w:rFonts w:ascii="Times New Roman" w:hAnsi="Times New Roman" w:cs="Times New Roman"/>
          <w:sz w:val="24"/>
          <w:szCs w:val="24"/>
        </w:rPr>
        <w:t xml:space="preserve">Ova Odluka stupa na snagu osam dana od dana objave u </w:t>
      </w:r>
      <w:r w:rsidR="004F6AE4" w:rsidRPr="004E14F2">
        <w:rPr>
          <w:rFonts w:ascii="Times New Roman" w:hAnsi="Times New Roman" w:cs="Times New Roman"/>
          <w:sz w:val="24"/>
          <w:szCs w:val="24"/>
        </w:rPr>
        <w:t>„S</w:t>
      </w:r>
      <w:r w:rsidR="00673D75">
        <w:rPr>
          <w:rFonts w:ascii="Times New Roman" w:hAnsi="Times New Roman" w:cs="Times New Roman"/>
          <w:sz w:val="24"/>
          <w:szCs w:val="24"/>
        </w:rPr>
        <w:t>lužbenom glasniku“ Općine Gorjani</w:t>
      </w:r>
      <w:r w:rsidR="004F6AE4" w:rsidRPr="004E14F2">
        <w:rPr>
          <w:rFonts w:ascii="Times New Roman" w:hAnsi="Times New Roman" w:cs="Times New Roman"/>
          <w:sz w:val="24"/>
          <w:szCs w:val="24"/>
        </w:rPr>
        <w:t>.</w:t>
      </w:r>
    </w:p>
    <w:p w14:paraId="6F4E45E3" w14:textId="3FA19A0C" w:rsidR="004F6AE4" w:rsidRDefault="004F6AE4" w:rsidP="004F6AE4">
      <w:pPr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02772C">
        <w:rPr>
          <w:rFonts w:ascii="Times New Roman" w:hAnsi="Times New Roman" w:cs="Times New Roman"/>
          <w:sz w:val="24"/>
          <w:szCs w:val="24"/>
        </w:rPr>
        <w:t xml:space="preserve">       Predsjednik Općinskog vijeća</w:t>
      </w:r>
      <w:r w:rsidR="00963FC1">
        <w:rPr>
          <w:rFonts w:ascii="Times New Roman" w:hAnsi="Times New Roman" w:cs="Times New Roman"/>
          <w:sz w:val="24"/>
          <w:szCs w:val="24"/>
        </w:rPr>
        <w:t>:</w:t>
      </w:r>
    </w:p>
    <w:p w14:paraId="359FA516" w14:textId="2EC3F1BD" w:rsidR="009000CF" w:rsidRPr="0002772C" w:rsidRDefault="009000CF" w:rsidP="004F6AE4">
      <w:pPr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Zvonko Majstorović</w:t>
      </w:r>
    </w:p>
    <w:p w14:paraId="28DBF79F" w14:textId="77777777" w:rsidR="004F6AE4" w:rsidRPr="004F6AE4" w:rsidRDefault="004F6AE4" w:rsidP="008A0A35">
      <w:pPr>
        <w:jc w:val="both"/>
        <w:rPr>
          <w:rFonts w:ascii="Times New Roman" w:hAnsi="Times New Roman" w:cs="Times New Roman"/>
          <w:color w:val="FF0000"/>
        </w:rPr>
      </w:pPr>
    </w:p>
    <w:sectPr w:rsidR="004F6AE4" w:rsidRPr="004F6AE4" w:rsidSect="004F6AE4">
      <w:headerReference w:type="first" r:id="rId7"/>
      <w:pgSz w:w="11906" w:h="16838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72F25" w14:textId="77777777" w:rsidR="00EC7256" w:rsidRDefault="00EC7256" w:rsidP="004F6AE4">
      <w:pPr>
        <w:spacing w:after="0" w:line="240" w:lineRule="auto"/>
      </w:pPr>
      <w:r>
        <w:separator/>
      </w:r>
    </w:p>
  </w:endnote>
  <w:endnote w:type="continuationSeparator" w:id="0">
    <w:p w14:paraId="44D1EC54" w14:textId="77777777" w:rsidR="00EC7256" w:rsidRDefault="00EC7256" w:rsidP="004F6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21ADB" w14:textId="77777777" w:rsidR="00EC7256" w:rsidRDefault="00EC7256" w:rsidP="004F6AE4">
      <w:pPr>
        <w:spacing w:after="0" w:line="240" w:lineRule="auto"/>
      </w:pPr>
      <w:r>
        <w:separator/>
      </w:r>
    </w:p>
  </w:footnote>
  <w:footnote w:type="continuationSeparator" w:id="0">
    <w:p w14:paraId="0F6D01FE" w14:textId="77777777" w:rsidR="00EC7256" w:rsidRDefault="00EC7256" w:rsidP="004F6A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9F222" w14:textId="77777777" w:rsidR="004F6AE4" w:rsidRDefault="00EC7256">
    <w:pPr>
      <w:pStyle w:val="Zaglavlje"/>
    </w:pPr>
    <w:r>
      <w:rPr>
        <w:noProof/>
        <w:lang w:eastAsia="hr-HR"/>
      </w:rPr>
      <w:pict w14:anchorId="2DCB89E3">
        <v:shapetype id="_x0000_t202" coordsize="21600,21600" o:spt="202" path="m,l,21600r21600,l21600,xe">
          <v:stroke joinstyle="miter"/>
          <v:path gradientshapeok="t" o:connecttype="rect"/>
        </v:shapetype>
        <v:shape id="Tekstni okvir 2" o:spid="_x0000_s2050" type="#_x0000_t202" style="position:absolute;margin-left:0;margin-top:28.75pt;width:174pt;height:54.35pt;z-index:251660288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" stroked="f">
          <v:textbox>
            <w:txbxContent>
              <w:p w14:paraId="6084D757" w14:textId="77777777" w:rsidR="004F6AE4" w:rsidRPr="004F6AE4" w:rsidRDefault="004F6AE4" w:rsidP="004F6AE4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ascii="Times New Roman" w:hAnsi="Times New Roman" w:cs="Times New Roman"/>
                    <w:b/>
                    <w:bCs/>
                    <w:sz w:val="20"/>
                    <w:szCs w:val="18"/>
                  </w:rPr>
                </w:pPr>
                <w:r w:rsidRPr="004F6AE4">
                  <w:rPr>
                    <w:rFonts w:ascii="Times New Roman" w:hAnsi="Times New Roman" w:cs="Times New Roman"/>
                    <w:b/>
                    <w:bCs/>
                    <w:sz w:val="20"/>
                    <w:szCs w:val="18"/>
                  </w:rPr>
                  <w:t>REPUBLIKA HRVATSKA</w:t>
                </w:r>
              </w:p>
              <w:p w14:paraId="63461D2A" w14:textId="77777777" w:rsidR="004F6AE4" w:rsidRPr="004F6AE4" w:rsidRDefault="004F6AE4" w:rsidP="004F6AE4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0"/>
                    <w:szCs w:val="18"/>
                  </w:rPr>
                </w:pPr>
                <w:r w:rsidRPr="004F6AE4">
                  <w:rPr>
                    <w:rFonts w:ascii="Times New Roman" w:hAnsi="Times New Roman" w:cs="Times New Roman"/>
                    <w:sz w:val="20"/>
                    <w:szCs w:val="18"/>
                  </w:rPr>
                  <w:t>OSJEČKO-BARANJSKA ŽUPANIJA</w:t>
                </w:r>
              </w:p>
              <w:p w14:paraId="13D9B811" w14:textId="77777777" w:rsidR="004F6AE4" w:rsidRPr="004F6AE4" w:rsidRDefault="008D678E" w:rsidP="004F6AE4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ascii="Times New Roman" w:hAnsi="Times New Roman" w:cs="Times New Roman"/>
                    <w:b/>
                    <w:bCs/>
                    <w:sz w:val="20"/>
                    <w:szCs w:val="18"/>
                  </w:rPr>
                </w:pPr>
                <w:r>
                  <w:rPr>
                    <w:rFonts w:ascii="Times New Roman" w:hAnsi="Times New Roman" w:cs="Times New Roman"/>
                    <w:b/>
                    <w:bCs/>
                    <w:sz w:val="20"/>
                    <w:szCs w:val="18"/>
                  </w:rPr>
                  <w:t>OPĆINA GORJANI</w:t>
                </w:r>
              </w:p>
              <w:p w14:paraId="2277158E" w14:textId="77777777" w:rsidR="004F6AE4" w:rsidRPr="004F6AE4" w:rsidRDefault="004F6AE4" w:rsidP="004F6AE4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0"/>
                    <w:szCs w:val="18"/>
                  </w:rPr>
                </w:pPr>
                <w:r w:rsidRPr="004F6AE4">
                  <w:rPr>
                    <w:rFonts w:ascii="Times New Roman" w:hAnsi="Times New Roman" w:cs="Times New Roman"/>
                    <w:sz w:val="20"/>
                    <w:szCs w:val="18"/>
                  </w:rPr>
                  <w:t>OPĆINSKO VIJEĆE</w:t>
                </w:r>
              </w:p>
              <w:p w14:paraId="4D82B6F6" w14:textId="77777777" w:rsidR="004F6AE4" w:rsidRDefault="004F6AE4" w:rsidP="004F6AE4">
                <w:pPr>
                  <w:jc w:val="center"/>
                </w:pPr>
              </w:p>
            </w:txbxContent>
          </v:textbox>
          <w10:wrap type="square"/>
        </v:shape>
      </w:pict>
    </w:r>
    <w:r>
      <w:rPr>
        <w:noProof/>
        <w:lang w:eastAsia="hr-HR"/>
      </w:rPr>
      <w:pict w14:anchorId="7475A697">
        <v:shape id="_x0000_s2049" type="#_x0000_t202" style="position:absolute;margin-left:11.95pt;margin-top:-12.05pt;width:147.85pt;height:47.1pt;z-index:25165926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" stroked="f">
          <v:textbox>
            <w:txbxContent>
              <w:p w14:paraId="03476430" w14:textId="77777777" w:rsidR="004F6AE4" w:rsidRDefault="004F6AE4" w:rsidP="004F6AE4">
                <w:pPr>
                  <w:jc w:val="center"/>
                  <w:rPr>
                    <w:rFonts w:cs="Times New Roman"/>
                    <w:szCs w:val="20"/>
                  </w:rPr>
                </w:pPr>
                <w:r w:rsidRPr="00015386">
                  <w:rPr>
                    <w:noProof/>
                    <w:lang w:eastAsia="hr-HR"/>
                  </w:rPr>
                  <w:drawing>
                    <wp:inline distT="0" distB="0" distL="0" distR="0" wp14:anchorId="4E3D358E" wp14:editId="1D3C668C">
                      <wp:extent cx="381000" cy="498475"/>
                      <wp:effectExtent l="0" t="0" r="0" b="0"/>
                      <wp:docPr id="213" name="Slika 21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82742" cy="5007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14:paraId="64DB40B4" w14:textId="77777777" w:rsidR="004F6AE4" w:rsidRDefault="004F6AE4" w:rsidP="004F6AE4">
                <w:pPr>
                  <w:jc w:val="center"/>
                </w:pPr>
              </w:p>
            </w:txbxContent>
          </v:textbox>
          <w10:wrap type="squar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A76B09"/>
    <w:multiLevelType w:val="hybridMultilevel"/>
    <w:tmpl w:val="1C38F096"/>
    <w:lvl w:ilvl="0" w:tplc="04660F16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0A35"/>
    <w:rsid w:val="00024495"/>
    <w:rsid w:val="00026134"/>
    <w:rsid w:val="0002772C"/>
    <w:rsid w:val="00150BE5"/>
    <w:rsid w:val="001E1A5D"/>
    <w:rsid w:val="00244409"/>
    <w:rsid w:val="00255DF3"/>
    <w:rsid w:val="00297BAF"/>
    <w:rsid w:val="002A0BA9"/>
    <w:rsid w:val="00300375"/>
    <w:rsid w:val="00307927"/>
    <w:rsid w:val="003E4BCD"/>
    <w:rsid w:val="0040621B"/>
    <w:rsid w:val="004204D4"/>
    <w:rsid w:val="00434D30"/>
    <w:rsid w:val="004E14F2"/>
    <w:rsid w:val="004F6AE4"/>
    <w:rsid w:val="00544440"/>
    <w:rsid w:val="00562B45"/>
    <w:rsid w:val="005B70AD"/>
    <w:rsid w:val="00602403"/>
    <w:rsid w:val="00612D96"/>
    <w:rsid w:val="00673D75"/>
    <w:rsid w:val="006D2571"/>
    <w:rsid w:val="00840C71"/>
    <w:rsid w:val="008A0A35"/>
    <w:rsid w:val="008D678E"/>
    <w:rsid w:val="008F06DF"/>
    <w:rsid w:val="009000CF"/>
    <w:rsid w:val="0095301B"/>
    <w:rsid w:val="00963FC1"/>
    <w:rsid w:val="00A25BBF"/>
    <w:rsid w:val="00B909FF"/>
    <w:rsid w:val="00D00D16"/>
    <w:rsid w:val="00D233D4"/>
    <w:rsid w:val="00D9720C"/>
    <w:rsid w:val="00DF2437"/>
    <w:rsid w:val="00E14073"/>
    <w:rsid w:val="00E96E71"/>
    <w:rsid w:val="00EC7256"/>
    <w:rsid w:val="00FA3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05C0D72"/>
  <w15:docId w15:val="{5C16863D-D4A6-410F-BB2A-F0C58339F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E7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8A0A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ivopisnatablicapopisa6-isticanje31">
    <w:name w:val="Živopisna tablica popisa 6 - isticanje 31"/>
    <w:basedOn w:val="Obinatablica"/>
    <w:uiPriority w:val="51"/>
    <w:rsid w:val="008A0A35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Odlomakpopisa">
    <w:name w:val="List Paragraph"/>
    <w:basedOn w:val="Normal"/>
    <w:uiPriority w:val="34"/>
    <w:qFormat/>
    <w:rsid w:val="008F06D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F6A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F6AE4"/>
  </w:style>
  <w:style w:type="paragraph" w:styleId="Podnoje">
    <w:name w:val="footer"/>
    <w:basedOn w:val="Normal"/>
    <w:link w:val="PodnojeChar"/>
    <w:uiPriority w:val="99"/>
    <w:unhideWhenUsed/>
    <w:rsid w:val="004F6A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F6AE4"/>
  </w:style>
  <w:style w:type="paragraph" w:styleId="Tekstbalonia">
    <w:name w:val="Balloon Text"/>
    <w:basedOn w:val="Normal"/>
    <w:link w:val="TekstbaloniaChar"/>
    <w:uiPriority w:val="99"/>
    <w:semiHidden/>
    <w:unhideWhenUsed/>
    <w:rsid w:val="00406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62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Domagoj Pavić</dc:creator>
  <cp:keywords/>
  <dc:description/>
  <cp:lastModifiedBy>Opcina</cp:lastModifiedBy>
  <cp:revision>6</cp:revision>
  <cp:lastPrinted>2021-09-02T10:47:00Z</cp:lastPrinted>
  <dcterms:created xsi:type="dcterms:W3CDTF">2021-08-25T22:31:00Z</dcterms:created>
  <dcterms:modified xsi:type="dcterms:W3CDTF">2021-09-08T08:25:00Z</dcterms:modified>
</cp:coreProperties>
</file>